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58890" w14:textId="77777777" w:rsidR="00A63D16" w:rsidRDefault="00A63D16" w:rsidP="00A63D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480B4" w14:textId="1AA74ABD" w:rsidR="00A63D16" w:rsidRPr="00A63D16" w:rsidRDefault="00A63D16" w:rsidP="00A63D1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3D16">
        <w:rPr>
          <w:rFonts w:ascii="Times New Roman" w:hAnsi="Times New Roman" w:cs="Times New Roman"/>
          <w:b/>
          <w:bCs/>
          <w:sz w:val="24"/>
          <w:szCs w:val="24"/>
        </w:rPr>
        <w:t>Estándares desde el Derecho Internacional de los Derechos Humanos sobre el derecho a un ambiente sano y el cambio climático: Aplicabilidad y vigencia en la regulación normativa de los modelos de producción agraria en la región Centro de la Provincia de Buenos Aires</w:t>
      </w:r>
    </w:p>
    <w:p w14:paraId="44E52C4C" w14:textId="77777777" w:rsidR="00A63D16" w:rsidRDefault="00A63D16" w:rsidP="00A63D16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7D0610" w14:textId="0A6052AD" w:rsidR="00A63D16" w:rsidRDefault="00A63D16" w:rsidP="00A63D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Área Temática: </w:t>
      </w:r>
      <w:r w:rsidRPr="00A63D16">
        <w:rPr>
          <w:rFonts w:ascii="Times New Roman" w:hAnsi="Times New Roman" w:cs="Times New Roman"/>
          <w:sz w:val="24"/>
          <w:szCs w:val="24"/>
        </w:rPr>
        <w:t>Derechos Humanos y Derecho Internacional Público</w:t>
      </w:r>
    </w:p>
    <w:p w14:paraId="2C506933" w14:textId="4967C323" w:rsidR="00A63D16" w:rsidRPr="0022590B" w:rsidRDefault="00A63D16" w:rsidP="0022590B">
      <w:pPr>
        <w:pStyle w:val="Ttulo2"/>
        <w:jc w:val="both"/>
        <w:rPr>
          <w:rFonts w:ascii="Times New Roman" w:hAnsi="Times New Roman" w:cs="Times New Roman"/>
          <w:color w:val="000000" w:themeColor="text1"/>
        </w:rPr>
      </w:pPr>
      <w:r w:rsidRPr="0022590B">
        <w:rPr>
          <w:rFonts w:ascii="Times New Roman" w:hAnsi="Times New Roman" w:cs="Times New Roman"/>
          <w:b/>
          <w:bCs/>
          <w:color w:val="000000" w:themeColor="text1"/>
        </w:rPr>
        <w:t>Autor:</w:t>
      </w:r>
      <w:r w:rsidRPr="0022590B">
        <w:rPr>
          <w:rFonts w:ascii="Times New Roman" w:hAnsi="Times New Roman" w:cs="Times New Roman"/>
          <w:color w:val="000000" w:themeColor="text1"/>
        </w:rPr>
        <w:t xml:space="preserve"> Lloret Elsa María del Carmen</w:t>
      </w:r>
      <w:r w:rsidR="0022590B" w:rsidRPr="0022590B">
        <w:rPr>
          <w:rFonts w:ascii="Times New Roman" w:hAnsi="Times New Roman" w:cs="Times New Roman"/>
          <w:color w:val="000000" w:themeColor="text1"/>
        </w:rPr>
        <w:t xml:space="preserve">, Facultad de Derecho UNICEN, </w:t>
      </w:r>
      <w:hyperlink r:id="rId4" w:history="1">
        <w:r w:rsidR="0022590B" w:rsidRPr="0022590B">
          <w:rPr>
            <w:rStyle w:val="Hipervnculo"/>
            <w:rFonts w:ascii="Times New Roman" w:hAnsi="Times New Roman" w:cs="Times New Roman"/>
            <w:color w:val="000000" w:themeColor="text1"/>
          </w:rPr>
          <w:t>maritalloret69@gmail.com</w:t>
        </w:r>
      </w:hyperlink>
      <w:r w:rsidR="0022590B">
        <w:rPr>
          <w:rFonts w:ascii="Times New Roman" w:hAnsi="Times New Roman" w:cs="Times New Roman"/>
          <w:color w:val="000000" w:themeColor="text1"/>
        </w:rPr>
        <w:t xml:space="preserve"> </w:t>
      </w:r>
      <w:r w:rsidR="0022590B" w:rsidRPr="0022590B">
        <w:rPr>
          <w:rFonts w:ascii="Times New Roman" w:hAnsi="Times New Roman" w:cs="Times New Roman"/>
          <w:color w:val="000000" w:themeColor="text1"/>
        </w:rPr>
        <w:t xml:space="preserve"> </w:t>
      </w:r>
    </w:p>
    <w:p w14:paraId="74709389" w14:textId="77777777" w:rsidR="00A63D16" w:rsidRPr="00A63D16" w:rsidRDefault="00A63D16" w:rsidP="00A63D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32F4B8" w14:textId="4F5E6C61" w:rsidR="00A63D16" w:rsidRPr="00A63D16" w:rsidRDefault="00A63D16" w:rsidP="00A63D16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3D16">
        <w:rPr>
          <w:rFonts w:ascii="Times New Roman" w:hAnsi="Times New Roman" w:cs="Times New Roman"/>
          <w:b/>
          <w:bCs/>
          <w:sz w:val="24"/>
          <w:szCs w:val="24"/>
        </w:rPr>
        <w:t>Resumen</w:t>
      </w:r>
    </w:p>
    <w:p w14:paraId="4C6AF906" w14:textId="1C84BC27" w:rsidR="00A63D16" w:rsidRDefault="00A63D16" w:rsidP="00A63D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D16">
        <w:rPr>
          <w:rFonts w:ascii="Times New Roman" w:hAnsi="Times New Roman" w:cs="Times New Roman"/>
          <w:sz w:val="24"/>
          <w:szCs w:val="24"/>
        </w:rPr>
        <w:t>El presente trabajo se enmarca, en el Proyecto de Investigación Científico (PIC- FD 1- 2023/24) titulado “Sobre la necesidad de regular la coexistencia de modelos de producción (intensivos convencionales / agroecológicos en el área rural del territorio bonaerense”, radicado en la Facultad de Derecho (UNICEN).</w:t>
      </w:r>
    </w:p>
    <w:p w14:paraId="3ADA6CEE" w14:textId="77777777" w:rsidR="00A63D16" w:rsidRDefault="00A63D16" w:rsidP="00A63D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D16">
        <w:rPr>
          <w:rFonts w:ascii="Times New Roman" w:hAnsi="Times New Roman" w:cs="Times New Roman"/>
          <w:sz w:val="24"/>
          <w:szCs w:val="24"/>
        </w:rPr>
        <w:t xml:space="preserve"> Esta ponencia forma parte de un trabajo más amplio que comprende diversas fases de análisis. En esta primera fase analizaremos los estándares del derecho internacional de los derechos humanos y su impacto al considerar el cambio climático y el derecho a un ambiente sano en el ámbito interamericano. </w:t>
      </w:r>
    </w:p>
    <w:p w14:paraId="36EAA56B" w14:textId="77777777" w:rsidR="00A63D16" w:rsidRDefault="00A63D16" w:rsidP="00A63D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D16">
        <w:rPr>
          <w:rFonts w:ascii="Times New Roman" w:hAnsi="Times New Roman" w:cs="Times New Roman"/>
          <w:sz w:val="24"/>
          <w:szCs w:val="24"/>
        </w:rPr>
        <w:t>Dicho análisis de los estándares se hará en vista a revisar luego el impacto que dichos estándares ejercen sobre la normativa interna de los países, con especial referencia a Argentina y la regulación de la producción agraria en la región centro de la Provincia de Buenos Aires.</w:t>
      </w:r>
    </w:p>
    <w:p w14:paraId="716FCD92" w14:textId="6891A819" w:rsidR="00D101DE" w:rsidRPr="00A63D16" w:rsidRDefault="00A63D16" w:rsidP="00A63D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D16">
        <w:rPr>
          <w:rFonts w:ascii="Times New Roman" w:hAnsi="Times New Roman" w:cs="Times New Roman"/>
          <w:sz w:val="24"/>
          <w:szCs w:val="24"/>
        </w:rPr>
        <w:t xml:space="preserve"> Ello permitirá luego determinar en qué medida Argentina (y la Provincia de Buenos Aires) a través de las políticas y de su normativa interna en materia agraria constituyen medidas regresivas o progresivas para atender la problemática del cambio climático con enfoque de derechos humanos, ya que en un estado federal como Argentina, todos los órganos y niveles de gobierno deben ajustar sus actos a la Constitución Nacional y a la Convención Americana de Derechos Humanos (CADH) así como en lo relativo a Derechos Económicos, Culturales y Ambientales al Protocolo de San Salvador.  </w:t>
      </w:r>
    </w:p>
    <w:sectPr w:rsidR="00D101DE" w:rsidRPr="00A63D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F29"/>
    <w:rsid w:val="0022590B"/>
    <w:rsid w:val="002D2F29"/>
    <w:rsid w:val="00A63D16"/>
    <w:rsid w:val="00C17B42"/>
    <w:rsid w:val="00D1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D9E79"/>
  <w15:chartTrackingRefBased/>
  <w15:docId w15:val="{E8C39DD3-9780-4252-AAD4-0873B552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259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259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22590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25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talloret69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Lloret Tiscornia</dc:creator>
  <cp:keywords/>
  <dc:description/>
  <cp:lastModifiedBy>Marita Lloret Tiscornia</cp:lastModifiedBy>
  <cp:revision>5</cp:revision>
  <dcterms:created xsi:type="dcterms:W3CDTF">2024-07-31T22:36:00Z</dcterms:created>
  <dcterms:modified xsi:type="dcterms:W3CDTF">2024-07-31T22:55:00Z</dcterms:modified>
</cp:coreProperties>
</file>